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AC56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27AA3290" w14:textId="77777777" w:rsidR="00703FD9" w:rsidRDefault="00703FD9" w:rsidP="003B5ED4">
      <w:pPr>
        <w:pStyle w:val="Heading1"/>
        <w:jc w:val="center"/>
        <w:rPr>
          <w:sz w:val="36"/>
          <w:szCs w:val="36"/>
        </w:rPr>
      </w:pPr>
    </w:p>
    <w:p w14:paraId="4762978D" w14:textId="55528109" w:rsidR="008359D3" w:rsidRDefault="00703FD9" w:rsidP="003B5ED4">
      <w:pPr>
        <w:pStyle w:val="Heading1"/>
        <w:jc w:val="center"/>
        <w:rPr>
          <w:sz w:val="36"/>
          <w:szCs w:val="36"/>
        </w:rPr>
      </w:pPr>
      <w:r w:rsidRPr="00703FD9">
        <w:rPr>
          <w:sz w:val="36"/>
          <w:szCs w:val="36"/>
        </w:rPr>
        <w:t xml:space="preserve">In Field Teacher Salary Schedule </w:t>
      </w:r>
      <w:r w:rsidR="008359D3" w:rsidRPr="00703FD9">
        <w:rPr>
          <w:sz w:val="36"/>
          <w:szCs w:val="36"/>
        </w:rPr>
        <w:t>202</w:t>
      </w:r>
      <w:r w:rsidR="00FF5E91">
        <w:rPr>
          <w:sz w:val="36"/>
          <w:szCs w:val="36"/>
        </w:rPr>
        <w:t>3</w:t>
      </w:r>
      <w:r w:rsidR="008359D3" w:rsidRPr="00703FD9">
        <w:rPr>
          <w:sz w:val="36"/>
          <w:szCs w:val="36"/>
        </w:rPr>
        <w:t>-202</w:t>
      </w:r>
      <w:r w:rsidR="00FF5E91">
        <w:rPr>
          <w:sz w:val="36"/>
          <w:szCs w:val="36"/>
        </w:rPr>
        <w:t>4</w:t>
      </w:r>
    </w:p>
    <w:p w14:paraId="2C5CE2E0" w14:textId="77777777" w:rsidR="00703FD9" w:rsidRDefault="00703FD9" w:rsidP="00703FD9"/>
    <w:p w14:paraId="02787F60" w14:textId="32AA1E82" w:rsidR="00703FD9" w:rsidRPr="00703FD9" w:rsidRDefault="00703FD9" w:rsidP="00703FD9">
      <w:pPr>
        <w:rPr>
          <w:sz w:val="28"/>
          <w:szCs w:val="28"/>
        </w:rPr>
      </w:pPr>
      <w:r w:rsidRPr="00703FD9">
        <w:rPr>
          <w:sz w:val="28"/>
          <w:szCs w:val="28"/>
        </w:rPr>
        <w:t xml:space="preserve">Starting salary for teachers with a </w:t>
      </w:r>
      <w:proofErr w:type="gramStart"/>
      <w:r w:rsidR="00FF5E91">
        <w:rPr>
          <w:sz w:val="28"/>
          <w:szCs w:val="28"/>
        </w:rPr>
        <w:t>B</w:t>
      </w:r>
      <w:r w:rsidR="007C0996" w:rsidRPr="00703FD9">
        <w:rPr>
          <w:sz w:val="28"/>
          <w:szCs w:val="28"/>
        </w:rPr>
        <w:t>achelor’s</w:t>
      </w:r>
      <w:proofErr w:type="gramEnd"/>
      <w:r w:rsidRPr="00703FD9">
        <w:rPr>
          <w:sz w:val="28"/>
          <w:szCs w:val="28"/>
        </w:rPr>
        <w:t xml:space="preserve"> </w:t>
      </w:r>
      <w:r w:rsidR="007C0996">
        <w:rPr>
          <w:sz w:val="28"/>
          <w:szCs w:val="28"/>
        </w:rPr>
        <w:t>d</w:t>
      </w:r>
      <w:r w:rsidRPr="00703FD9">
        <w:rPr>
          <w:sz w:val="28"/>
          <w:szCs w:val="28"/>
        </w:rPr>
        <w:t>egree</w:t>
      </w:r>
      <w:r w:rsidRPr="00703FD9">
        <w:rPr>
          <w:sz w:val="28"/>
          <w:szCs w:val="28"/>
        </w:rPr>
        <w:tab/>
      </w:r>
      <w:r w:rsidRPr="00703FD9">
        <w:rPr>
          <w:sz w:val="28"/>
          <w:szCs w:val="28"/>
        </w:rPr>
        <w:tab/>
        <w:t>$</w:t>
      </w:r>
      <w:r w:rsidR="007C0996">
        <w:rPr>
          <w:sz w:val="28"/>
          <w:szCs w:val="28"/>
        </w:rPr>
        <w:t>40</w:t>
      </w:r>
      <w:r w:rsidRPr="00703FD9">
        <w:rPr>
          <w:sz w:val="28"/>
          <w:szCs w:val="28"/>
        </w:rPr>
        <w:t>,000</w:t>
      </w:r>
    </w:p>
    <w:p w14:paraId="63BB2ABD" w14:textId="7FE81D9A" w:rsidR="00703FD9" w:rsidRDefault="00703FD9" w:rsidP="00703FD9">
      <w:pPr>
        <w:rPr>
          <w:sz w:val="28"/>
          <w:szCs w:val="28"/>
        </w:rPr>
      </w:pPr>
      <w:r w:rsidRPr="00703FD9">
        <w:rPr>
          <w:sz w:val="28"/>
          <w:szCs w:val="28"/>
        </w:rPr>
        <w:t xml:space="preserve">Starting salary for teachers with a </w:t>
      </w:r>
      <w:proofErr w:type="gramStart"/>
      <w:r w:rsidR="00FF5E91">
        <w:rPr>
          <w:sz w:val="28"/>
          <w:szCs w:val="28"/>
        </w:rPr>
        <w:t>M</w:t>
      </w:r>
      <w:r w:rsidR="007C0996" w:rsidRPr="00703FD9">
        <w:rPr>
          <w:sz w:val="28"/>
          <w:szCs w:val="28"/>
        </w:rPr>
        <w:t>aster’s</w:t>
      </w:r>
      <w:proofErr w:type="gramEnd"/>
      <w:r w:rsidR="007C0996" w:rsidRPr="00703FD9">
        <w:rPr>
          <w:sz w:val="28"/>
          <w:szCs w:val="28"/>
        </w:rPr>
        <w:t xml:space="preserve"> degree</w:t>
      </w:r>
      <w:r w:rsidRPr="00703FD9">
        <w:rPr>
          <w:sz w:val="28"/>
          <w:szCs w:val="28"/>
        </w:rPr>
        <w:tab/>
      </w:r>
      <w:r w:rsidRPr="00703FD9">
        <w:rPr>
          <w:sz w:val="28"/>
          <w:szCs w:val="28"/>
        </w:rPr>
        <w:tab/>
      </w:r>
      <w:r w:rsidR="007C0996">
        <w:rPr>
          <w:sz w:val="28"/>
          <w:szCs w:val="28"/>
        </w:rPr>
        <w:tab/>
      </w:r>
      <w:r w:rsidRPr="00703FD9">
        <w:rPr>
          <w:sz w:val="28"/>
          <w:szCs w:val="28"/>
        </w:rPr>
        <w:t>$</w:t>
      </w:r>
      <w:r w:rsidR="007C0996">
        <w:rPr>
          <w:sz w:val="28"/>
          <w:szCs w:val="28"/>
        </w:rPr>
        <w:t>45</w:t>
      </w:r>
      <w:r w:rsidRPr="00703FD9">
        <w:rPr>
          <w:sz w:val="28"/>
          <w:szCs w:val="28"/>
        </w:rPr>
        <w:t>,000</w:t>
      </w:r>
    </w:p>
    <w:p w14:paraId="10E4841A" w14:textId="3CD98E7D" w:rsidR="007C0996" w:rsidRPr="00703FD9" w:rsidRDefault="007C0996" w:rsidP="007C0996">
      <w:pPr>
        <w:rPr>
          <w:sz w:val="28"/>
          <w:szCs w:val="28"/>
        </w:rPr>
      </w:pPr>
      <w:r w:rsidRPr="00703FD9">
        <w:rPr>
          <w:sz w:val="28"/>
          <w:szCs w:val="28"/>
        </w:rPr>
        <w:t xml:space="preserve">Starting salary for teachers with a </w:t>
      </w:r>
      <w:r w:rsidR="00FF5E91">
        <w:rPr>
          <w:sz w:val="28"/>
          <w:szCs w:val="28"/>
        </w:rPr>
        <w:t>D</w:t>
      </w:r>
      <w:r>
        <w:rPr>
          <w:sz w:val="28"/>
          <w:szCs w:val="28"/>
        </w:rPr>
        <w:t>octoral</w:t>
      </w:r>
      <w:r w:rsidRPr="00703FD9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703FD9">
        <w:rPr>
          <w:sz w:val="28"/>
          <w:szCs w:val="28"/>
        </w:rPr>
        <w:t>egree</w:t>
      </w:r>
      <w:r w:rsidRPr="00703FD9">
        <w:rPr>
          <w:sz w:val="28"/>
          <w:szCs w:val="28"/>
        </w:rPr>
        <w:tab/>
      </w:r>
      <w:r w:rsidRPr="00703F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3FD9">
        <w:rPr>
          <w:sz w:val="28"/>
          <w:szCs w:val="28"/>
        </w:rPr>
        <w:t>$</w:t>
      </w:r>
      <w:r>
        <w:rPr>
          <w:sz w:val="28"/>
          <w:szCs w:val="28"/>
        </w:rPr>
        <w:t>50</w:t>
      </w:r>
      <w:r w:rsidRPr="00703FD9">
        <w:rPr>
          <w:sz w:val="28"/>
          <w:szCs w:val="28"/>
        </w:rPr>
        <w:t>,000</w:t>
      </w:r>
    </w:p>
    <w:p w14:paraId="090E9E88" w14:textId="77777777" w:rsidR="007C0996" w:rsidRPr="00703FD9" w:rsidRDefault="007C0996" w:rsidP="00703FD9">
      <w:pPr>
        <w:rPr>
          <w:sz w:val="28"/>
          <w:szCs w:val="28"/>
        </w:rPr>
      </w:pPr>
    </w:p>
    <w:sectPr w:rsidR="007C0996" w:rsidRPr="00703FD9" w:rsidSect="00D14C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F225" w14:textId="77777777" w:rsidR="00DC76CF" w:rsidRDefault="00DC76CF" w:rsidP="00D14C0B">
      <w:pPr>
        <w:spacing w:after="0"/>
      </w:pPr>
      <w:r>
        <w:separator/>
      </w:r>
    </w:p>
  </w:endnote>
  <w:endnote w:type="continuationSeparator" w:id="0">
    <w:p w14:paraId="54B3E966" w14:textId="77777777" w:rsidR="00DC76CF" w:rsidRDefault="00DC76CF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7FA" w14:textId="77777777"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E87F2" wp14:editId="4AB1F14F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A705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14:paraId="6CAA03EF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5165DA3D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D3B8" w14:textId="77777777" w:rsidR="00DC76CF" w:rsidRDefault="00DC76CF" w:rsidP="00D14C0B">
      <w:pPr>
        <w:spacing w:after="0"/>
      </w:pPr>
      <w:r>
        <w:separator/>
      </w:r>
    </w:p>
  </w:footnote>
  <w:footnote w:type="continuationSeparator" w:id="0">
    <w:p w14:paraId="04CC6025" w14:textId="77777777" w:rsidR="00DC76CF" w:rsidRDefault="00DC76CF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644F" w14:textId="77777777"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2BA20052" wp14:editId="00F311CD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9067D" w14:textId="77777777"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1B9ABBE9" w14:textId="77777777"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14:paraId="1A278C99" w14:textId="77777777"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zMDK2MDA2AGJjCyUdpeDU4uLM/DyQAsNaACXdb7ssAAAA"/>
  </w:docVars>
  <w:rsids>
    <w:rsidRoot w:val="00D35946"/>
    <w:rsid w:val="00033103"/>
    <w:rsid w:val="00084E85"/>
    <w:rsid w:val="000B4994"/>
    <w:rsid w:val="000C6A0F"/>
    <w:rsid w:val="000E28A8"/>
    <w:rsid w:val="001232C7"/>
    <w:rsid w:val="00144866"/>
    <w:rsid w:val="001560F9"/>
    <w:rsid w:val="001F1814"/>
    <w:rsid w:val="00263AF1"/>
    <w:rsid w:val="00296554"/>
    <w:rsid w:val="002F1181"/>
    <w:rsid w:val="00301CEA"/>
    <w:rsid w:val="003209B3"/>
    <w:rsid w:val="003B5ED4"/>
    <w:rsid w:val="0040426C"/>
    <w:rsid w:val="00483FD0"/>
    <w:rsid w:val="0054648C"/>
    <w:rsid w:val="0058532C"/>
    <w:rsid w:val="00631B3F"/>
    <w:rsid w:val="00660862"/>
    <w:rsid w:val="006D6486"/>
    <w:rsid w:val="00703FD9"/>
    <w:rsid w:val="00730C8D"/>
    <w:rsid w:val="00735C0B"/>
    <w:rsid w:val="00763CB7"/>
    <w:rsid w:val="007B32C9"/>
    <w:rsid w:val="007B412F"/>
    <w:rsid w:val="007C0996"/>
    <w:rsid w:val="008359D3"/>
    <w:rsid w:val="00842A28"/>
    <w:rsid w:val="008927B3"/>
    <w:rsid w:val="008B5443"/>
    <w:rsid w:val="00935AA2"/>
    <w:rsid w:val="0094540C"/>
    <w:rsid w:val="00950CB0"/>
    <w:rsid w:val="00952CFD"/>
    <w:rsid w:val="00986A91"/>
    <w:rsid w:val="009B5BBD"/>
    <w:rsid w:val="00BF07D0"/>
    <w:rsid w:val="00C23895"/>
    <w:rsid w:val="00C303B0"/>
    <w:rsid w:val="00D14C0B"/>
    <w:rsid w:val="00D35946"/>
    <w:rsid w:val="00D924D4"/>
    <w:rsid w:val="00DC76CF"/>
    <w:rsid w:val="00E24A87"/>
    <w:rsid w:val="00E52224"/>
    <w:rsid w:val="00E57C88"/>
    <w:rsid w:val="00F24393"/>
    <w:rsid w:val="00F4414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B2E6D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564A-0EEA-4088-8059-72472521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Linda Carroll</cp:lastModifiedBy>
  <cp:revision>3</cp:revision>
  <cp:lastPrinted>2022-08-08T20:18:00Z</cp:lastPrinted>
  <dcterms:created xsi:type="dcterms:W3CDTF">2023-07-24T14:28:00Z</dcterms:created>
  <dcterms:modified xsi:type="dcterms:W3CDTF">2023-07-24T15:14:00Z</dcterms:modified>
</cp:coreProperties>
</file>